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6C6A" w14:textId="1D591054" w:rsidR="006815DA" w:rsidRPr="006815DA" w:rsidRDefault="006815DA" w:rsidP="006815DA">
      <w:pPr>
        <w:pStyle w:val="NormalWeb"/>
        <w:jc w:val="center"/>
        <w:rPr>
          <w:rStyle w:val="text"/>
          <w:b/>
          <w:sz w:val="36"/>
          <w:szCs w:val="36"/>
          <w:u w:val="single"/>
        </w:rPr>
      </w:pPr>
      <w:r w:rsidRPr="006815DA">
        <w:rPr>
          <w:rStyle w:val="text"/>
          <w:b/>
          <w:sz w:val="36"/>
          <w:szCs w:val="36"/>
          <w:u w:val="single"/>
        </w:rPr>
        <w:t>4</w:t>
      </w:r>
    </w:p>
    <w:p w14:paraId="12A35D86" w14:textId="77777777" w:rsidR="006815DA" w:rsidRPr="006815DA" w:rsidRDefault="006815DA" w:rsidP="006815DA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Dan. 12:4-</w:t>
      </w:r>
      <w:r w:rsidRPr="006815DA">
        <w:rPr>
          <w:rStyle w:val="woj"/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 xml:space="preserve">But as for you, Daniel, conceal these words and seal up the book until the end of time; </w:t>
      </w:r>
      <w:r w:rsidRPr="006815DA">
        <w:rPr>
          <w:rStyle w:val="text"/>
          <w:b/>
          <w:sz w:val="36"/>
          <w:szCs w:val="36"/>
          <w:u w:val="single"/>
        </w:rPr>
        <w:t>many will go back and forth, and knowledge will increase.</w:t>
      </w:r>
    </w:p>
    <w:p w14:paraId="204797C0" w14:textId="04D7348C" w:rsidR="006815DA" w:rsidRPr="006815DA" w:rsidRDefault="006815DA" w:rsidP="006815DA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Dan. 12:9-</w:t>
      </w:r>
      <w:r w:rsidRPr="006815DA">
        <w:rPr>
          <w:rStyle w:val="woj"/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 xml:space="preserve">He said, “Go </w:t>
      </w:r>
      <w:r w:rsidRPr="006815DA">
        <w:rPr>
          <w:rStyle w:val="text"/>
          <w:i/>
          <w:iCs/>
          <w:sz w:val="36"/>
          <w:szCs w:val="36"/>
        </w:rPr>
        <w:t>your way</w:t>
      </w:r>
      <w:r w:rsidRPr="006815DA">
        <w:rPr>
          <w:rStyle w:val="text"/>
          <w:sz w:val="36"/>
          <w:szCs w:val="36"/>
        </w:rPr>
        <w:t xml:space="preserve">, Daniel, for </w:t>
      </w:r>
      <w:r w:rsidRPr="006815DA">
        <w:rPr>
          <w:rStyle w:val="text"/>
          <w:i/>
          <w:iCs/>
          <w:sz w:val="36"/>
          <w:szCs w:val="36"/>
        </w:rPr>
        <w:t>these</w:t>
      </w:r>
      <w:r w:rsidRPr="006815DA">
        <w:rPr>
          <w:rStyle w:val="text"/>
          <w:sz w:val="36"/>
          <w:szCs w:val="36"/>
        </w:rPr>
        <w:t xml:space="preserve"> words are concealed and sealed up </w:t>
      </w:r>
      <w:r w:rsidRPr="006815DA">
        <w:rPr>
          <w:rStyle w:val="text"/>
          <w:b/>
          <w:sz w:val="36"/>
          <w:szCs w:val="36"/>
          <w:u w:val="single"/>
        </w:rPr>
        <w:t>until the end time</w:t>
      </w:r>
      <w:r w:rsidRPr="006815DA">
        <w:rPr>
          <w:rStyle w:val="text"/>
          <w:sz w:val="36"/>
          <w:szCs w:val="36"/>
        </w:rPr>
        <w:t>.</w:t>
      </w:r>
    </w:p>
    <w:p w14:paraId="4F0796C1" w14:textId="2A51F718" w:rsidR="006815DA" w:rsidRPr="006815DA" w:rsidRDefault="006815DA" w:rsidP="006815DA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Dan. 7:28-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“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8" w:anchor="fen-NASB-21962ai" w:tooltip="See footnote a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At this point the revelation ended. As for me, Daniel, my thoughts were greatly alarming me and my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9" w:anchor="fen-NASB-21962aj" w:tooltip="See footnote aj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aj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face grew pale, but I kept the matter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10" w:anchor="fen-NASB-21962ak" w:tooltip="See footnote ak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ak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to myself.”</w:t>
      </w:r>
    </w:p>
    <w:p w14:paraId="3DB908A8" w14:textId="1B6455AF" w:rsidR="006815DA" w:rsidRPr="006815DA" w:rsidRDefault="006815DA" w:rsidP="006815DA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Dan. 8:27-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Then I, Daniel, was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11" w:anchor="fen-NASB-21989ai" w:tooltip="See footnote a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exhausted and sick for days. Then I got up </w:t>
      </w:r>
      <w:r w:rsidRPr="006815DA">
        <w:rPr>
          <w:rFonts w:eastAsiaTheme="minorHAnsi"/>
          <w:i/>
          <w:iCs/>
          <w:color w:val="000000"/>
          <w:sz w:val="36"/>
          <w:szCs w:val="36"/>
          <w:shd w:val="clear" w:color="auto" w:fill="FFFFFF"/>
        </w:rPr>
        <w:t>again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 and carried on the king’s business; but I was astounded at the vision, and there was none to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12" w:anchor="fen-NASB-21989aj" w:tooltip="See footnote aj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aj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explain </w:t>
      </w:r>
      <w:r w:rsidRPr="006815DA">
        <w:rPr>
          <w:rFonts w:eastAsiaTheme="minorHAnsi"/>
          <w:i/>
          <w:iCs/>
          <w:color w:val="000000"/>
          <w:sz w:val="36"/>
          <w:szCs w:val="36"/>
          <w:shd w:val="clear" w:color="auto" w:fill="FFFFFF"/>
        </w:rPr>
        <w:t>it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.</w:t>
      </w:r>
    </w:p>
    <w:p w14:paraId="7C990C44" w14:textId="3044EE29" w:rsidR="000C14A6" w:rsidRPr="006815DA" w:rsidRDefault="000C14A6" w:rsidP="000C14A6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 xml:space="preserve">Rev. 13:16-18-And he causes all, the small and the great, and the rich and the poor, and the free men and the slaves, </w:t>
      </w:r>
      <w:r w:rsidRPr="006815DA">
        <w:rPr>
          <w:rStyle w:val="text"/>
          <w:sz w:val="36"/>
          <w:szCs w:val="36"/>
          <w:vertAlign w:val="superscript"/>
        </w:rPr>
        <w:t>[</w:t>
      </w:r>
      <w:hyperlink r:id="rId13" w:anchor="fen-NASB-30926m" w:tooltip="See footnote m" w:history="1">
        <w:r w:rsidRPr="006815DA">
          <w:rPr>
            <w:rStyle w:val="Hyperlink"/>
            <w:rFonts w:eastAsia="Calibri"/>
            <w:sz w:val="36"/>
            <w:szCs w:val="36"/>
            <w:vertAlign w:val="superscript"/>
          </w:rPr>
          <w:t>m</w:t>
        </w:r>
      </w:hyperlink>
      <w:r w:rsidRPr="006815DA">
        <w:rPr>
          <w:rStyle w:val="text"/>
          <w:sz w:val="36"/>
          <w:szCs w:val="36"/>
          <w:vertAlign w:val="superscript"/>
        </w:rPr>
        <w:t>]</w:t>
      </w:r>
      <w:r w:rsidRPr="006815DA">
        <w:rPr>
          <w:rStyle w:val="text"/>
          <w:sz w:val="36"/>
          <w:szCs w:val="36"/>
        </w:rPr>
        <w:t>to be given a mark on their right hand or on their forehead,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  <w:vertAlign w:val="superscript"/>
        </w:rPr>
        <w:t>17 </w:t>
      </w:r>
      <w:r w:rsidRPr="006815DA">
        <w:rPr>
          <w:rStyle w:val="text"/>
          <w:b/>
          <w:sz w:val="36"/>
          <w:szCs w:val="36"/>
          <w:u w:val="single"/>
        </w:rPr>
        <w:t xml:space="preserve">and </w:t>
      </w:r>
      <w:r w:rsidRPr="006815DA">
        <w:rPr>
          <w:rStyle w:val="text"/>
          <w:b/>
          <w:i/>
          <w:iCs/>
          <w:sz w:val="36"/>
          <w:szCs w:val="36"/>
          <w:u w:val="single"/>
        </w:rPr>
        <w:t>he provides</w:t>
      </w:r>
      <w:r w:rsidRPr="006815DA">
        <w:rPr>
          <w:rStyle w:val="text"/>
          <w:b/>
          <w:sz w:val="36"/>
          <w:szCs w:val="36"/>
          <w:u w:val="single"/>
        </w:rPr>
        <w:t xml:space="preserve"> that no one will be able to buy or to sell, except the one who has the mark, </w:t>
      </w:r>
      <w:r w:rsidRPr="006815DA">
        <w:rPr>
          <w:rStyle w:val="text"/>
          <w:b/>
          <w:i/>
          <w:iCs/>
          <w:sz w:val="36"/>
          <w:szCs w:val="36"/>
          <w:u w:val="single"/>
        </w:rPr>
        <w:t>either</w:t>
      </w:r>
      <w:r w:rsidRPr="006815DA">
        <w:rPr>
          <w:rStyle w:val="text"/>
          <w:b/>
          <w:sz w:val="36"/>
          <w:szCs w:val="36"/>
          <w:u w:val="single"/>
        </w:rPr>
        <w:t xml:space="preserve"> the name of the beast or the number of his name</w:t>
      </w:r>
      <w:r w:rsidRPr="006815DA">
        <w:rPr>
          <w:rStyle w:val="text"/>
          <w:sz w:val="36"/>
          <w:szCs w:val="36"/>
        </w:rPr>
        <w:t>.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  <w:vertAlign w:val="superscript"/>
        </w:rPr>
        <w:t>18 </w:t>
      </w:r>
      <w:r w:rsidRPr="006815DA">
        <w:rPr>
          <w:rStyle w:val="text"/>
          <w:sz w:val="36"/>
          <w:szCs w:val="36"/>
        </w:rPr>
        <w:t xml:space="preserve">Here is wisdom. Let him who has understanding calculate the number of the beast, for the number is that of a man; and his number is </w:t>
      </w:r>
      <w:r w:rsidRPr="006815DA">
        <w:rPr>
          <w:rStyle w:val="text"/>
          <w:sz w:val="36"/>
          <w:szCs w:val="36"/>
          <w:vertAlign w:val="superscript"/>
        </w:rPr>
        <w:t>[</w:t>
      </w:r>
      <w:hyperlink r:id="rId14" w:anchor="fen-NASB-30928n" w:tooltip="See footnote n" w:history="1">
        <w:r w:rsidRPr="006815DA">
          <w:rPr>
            <w:rStyle w:val="Hyperlink"/>
            <w:rFonts w:eastAsia="Calibri"/>
            <w:sz w:val="36"/>
            <w:szCs w:val="36"/>
            <w:vertAlign w:val="superscript"/>
          </w:rPr>
          <w:t>n</w:t>
        </w:r>
      </w:hyperlink>
      <w:r w:rsidRPr="006815DA">
        <w:rPr>
          <w:rStyle w:val="text"/>
          <w:sz w:val="36"/>
          <w:szCs w:val="36"/>
          <w:vertAlign w:val="superscript"/>
        </w:rPr>
        <w:t>]</w:t>
      </w:r>
      <w:r w:rsidRPr="006815DA">
        <w:rPr>
          <w:rStyle w:val="text"/>
          <w:sz w:val="36"/>
          <w:szCs w:val="36"/>
        </w:rPr>
        <w:t>six hundred and sixty-six.</w:t>
      </w:r>
    </w:p>
    <w:p w14:paraId="1678856A" w14:textId="5F552FD7" w:rsidR="000C14A6" w:rsidRDefault="000C14A6" w:rsidP="000C14A6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Rev. 11:9-</w:t>
      </w:r>
      <w:r w:rsidRPr="006815DA">
        <w:rPr>
          <w:rStyle w:val="woj"/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 xml:space="preserve">Those from the </w:t>
      </w:r>
      <w:r w:rsidRPr="006815DA">
        <w:rPr>
          <w:rStyle w:val="text"/>
          <w:b/>
          <w:sz w:val="36"/>
          <w:szCs w:val="36"/>
          <w:u w:val="single"/>
        </w:rPr>
        <w:t xml:space="preserve">peoples and tribes and tongues and nations </w:t>
      </w:r>
      <w:r w:rsidRPr="006815DA">
        <w:rPr>
          <w:rStyle w:val="text"/>
          <w:b/>
          <w:i/>
          <w:iCs/>
          <w:sz w:val="36"/>
          <w:szCs w:val="36"/>
          <w:u w:val="single"/>
        </w:rPr>
        <w:t>will</w:t>
      </w:r>
      <w:r w:rsidRPr="006815DA">
        <w:rPr>
          <w:rStyle w:val="text"/>
          <w:b/>
          <w:sz w:val="36"/>
          <w:szCs w:val="36"/>
          <w:u w:val="single"/>
        </w:rPr>
        <w:t xml:space="preserve"> look at their dead </w:t>
      </w:r>
      <w:r w:rsidRPr="006815DA">
        <w:rPr>
          <w:rStyle w:val="text"/>
          <w:b/>
          <w:sz w:val="36"/>
          <w:szCs w:val="36"/>
          <w:u w:val="single"/>
          <w:vertAlign w:val="superscript"/>
        </w:rPr>
        <w:t>[</w:t>
      </w:r>
      <w:hyperlink r:id="rId15" w:anchor="fen-NASB-30883g" w:tooltip="See footnote g" w:history="1">
        <w:r w:rsidRPr="006815DA">
          <w:rPr>
            <w:rStyle w:val="Hyperlink"/>
            <w:rFonts w:eastAsia="Calibri"/>
            <w:b/>
            <w:sz w:val="36"/>
            <w:szCs w:val="36"/>
            <w:vertAlign w:val="superscript"/>
          </w:rPr>
          <w:t>g</w:t>
        </w:r>
      </w:hyperlink>
      <w:r w:rsidRPr="006815DA">
        <w:rPr>
          <w:rStyle w:val="text"/>
          <w:b/>
          <w:sz w:val="36"/>
          <w:szCs w:val="36"/>
          <w:u w:val="single"/>
          <w:vertAlign w:val="superscript"/>
        </w:rPr>
        <w:t>]</w:t>
      </w:r>
      <w:r w:rsidRPr="006815DA">
        <w:rPr>
          <w:rStyle w:val="text"/>
          <w:b/>
          <w:sz w:val="36"/>
          <w:szCs w:val="36"/>
          <w:u w:val="single"/>
        </w:rPr>
        <w:t>bodies</w:t>
      </w:r>
      <w:r w:rsidRPr="006815DA">
        <w:rPr>
          <w:rStyle w:val="text"/>
          <w:sz w:val="36"/>
          <w:szCs w:val="36"/>
        </w:rPr>
        <w:t xml:space="preserve"> for three and a half days, and </w:t>
      </w:r>
      <w:r w:rsidRPr="006815DA">
        <w:rPr>
          <w:rStyle w:val="text"/>
          <w:sz w:val="36"/>
          <w:szCs w:val="36"/>
          <w:vertAlign w:val="superscript"/>
        </w:rPr>
        <w:t>[</w:t>
      </w:r>
      <w:hyperlink r:id="rId16" w:anchor="fen-NASB-30883h" w:tooltip="See footnote h" w:history="1">
        <w:r w:rsidRPr="006815DA">
          <w:rPr>
            <w:rStyle w:val="Hyperlink"/>
            <w:rFonts w:eastAsia="Calibri"/>
            <w:sz w:val="36"/>
            <w:szCs w:val="36"/>
            <w:vertAlign w:val="superscript"/>
          </w:rPr>
          <w:t>h</w:t>
        </w:r>
      </w:hyperlink>
      <w:r w:rsidRPr="006815DA">
        <w:rPr>
          <w:rStyle w:val="text"/>
          <w:sz w:val="36"/>
          <w:szCs w:val="36"/>
          <w:vertAlign w:val="superscript"/>
        </w:rPr>
        <w:t>]</w:t>
      </w:r>
      <w:r w:rsidRPr="006815DA">
        <w:rPr>
          <w:rStyle w:val="text"/>
          <w:sz w:val="36"/>
          <w:szCs w:val="36"/>
        </w:rPr>
        <w:t>will not permit their dead bodies to be laid in a tomb.</w:t>
      </w:r>
    </w:p>
    <w:p w14:paraId="791E4FEB" w14:textId="77777777" w:rsidR="00097FE7" w:rsidRPr="006815DA" w:rsidRDefault="00097FE7" w:rsidP="00097FE7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Isa. 13:12-</w:t>
      </w:r>
      <w:r w:rsidRPr="006815DA">
        <w:rPr>
          <w:rStyle w:val="woj"/>
          <w:sz w:val="36"/>
          <w:szCs w:val="36"/>
        </w:rPr>
        <w:t xml:space="preserve"> </w:t>
      </w:r>
      <w:r w:rsidRPr="006815DA">
        <w:rPr>
          <w:rStyle w:val="text"/>
          <w:b/>
          <w:sz w:val="36"/>
          <w:szCs w:val="36"/>
          <w:u w:val="single"/>
        </w:rPr>
        <w:t>I will make</w:t>
      </w:r>
      <w:r w:rsidRPr="006815DA">
        <w:rPr>
          <w:rStyle w:val="text"/>
          <w:sz w:val="36"/>
          <w:szCs w:val="36"/>
        </w:rPr>
        <w:t xml:space="preserve"> </w:t>
      </w:r>
      <w:r w:rsidRPr="006815DA">
        <w:rPr>
          <w:rStyle w:val="text"/>
          <w:b/>
          <w:sz w:val="36"/>
          <w:szCs w:val="36"/>
          <w:u w:val="single"/>
        </w:rPr>
        <w:t xml:space="preserve">mortal man </w:t>
      </w:r>
      <w:r w:rsidRPr="006815DA">
        <w:rPr>
          <w:rStyle w:val="text"/>
          <w:b/>
          <w:sz w:val="36"/>
          <w:szCs w:val="36"/>
          <w:u w:val="single"/>
          <w:vertAlign w:val="superscript"/>
        </w:rPr>
        <w:t>[</w:t>
      </w:r>
      <w:hyperlink r:id="rId17" w:anchor="fen-NASB-17919f" w:tooltip="See footnote f" w:history="1">
        <w:r w:rsidRPr="006815DA">
          <w:rPr>
            <w:rStyle w:val="Hyperlink"/>
            <w:rFonts w:eastAsia="Calibri"/>
            <w:b/>
            <w:sz w:val="36"/>
            <w:szCs w:val="36"/>
            <w:vertAlign w:val="superscript"/>
          </w:rPr>
          <w:t>f</w:t>
        </w:r>
      </w:hyperlink>
      <w:r w:rsidRPr="006815DA">
        <w:rPr>
          <w:rStyle w:val="text"/>
          <w:b/>
          <w:sz w:val="36"/>
          <w:szCs w:val="36"/>
          <w:u w:val="single"/>
          <w:vertAlign w:val="superscript"/>
        </w:rPr>
        <w:t>]</w:t>
      </w:r>
      <w:r w:rsidRPr="006815DA">
        <w:rPr>
          <w:rStyle w:val="text"/>
          <w:b/>
          <w:sz w:val="36"/>
          <w:szCs w:val="36"/>
          <w:u w:val="single"/>
        </w:rPr>
        <w:t>scarcer than pure gold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>And mankind than the gold of Ophir.</w:t>
      </w:r>
    </w:p>
    <w:p w14:paraId="1AECF43E" w14:textId="77777777" w:rsidR="00097FE7" w:rsidRPr="006815DA" w:rsidRDefault="00097FE7" w:rsidP="00097FE7">
      <w:pPr>
        <w:pStyle w:val="NormalWeb"/>
        <w:rPr>
          <w:rStyle w:val="woj"/>
          <w:sz w:val="36"/>
          <w:szCs w:val="36"/>
        </w:rPr>
      </w:pPr>
      <w:r w:rsidRPr="006815DA">
        <w:rPr>
          <w:rStyle w:val="text"/>
          <w:sz w:val="36"/>
          <w:szCs w:val="36"/>
        </w:rPr>
        <w:lastRenderedPageBreak/>
        <w:t>Matt. 24:21-22-</w:t>
      </w:r>
      <w:r w:rsidRPr="006815DA">
        <w:rPr>
          <w:rStyle w:val="woj"/>
          <w:sz w:val="36"/>
          <w:szCs w:val="36"/>
        </w:rPr>
        <w:t xml:space="preserve"> For then there will be a great tribulation, such as has not occurred since the beginning of the world until now, nor ever will.</w:t>
      </w:r>
      <w:r w:rsidRPr="006815DA">
        <w:rPr>
          <w:sz w:val="36"/>
          <w:szCs w:val="36"/>
        </w:rPr>
        <w:t xml:space="preserve"> </w:t>
      </w:r>
      <w:r w:rsidRPr="006815DA">
        <w:rPr>
          <w:rStyle w:val="woj"/>
          <w:sz w:val="36"/>
          <w:szCs w:val="36"/>
          <w:vertAlign w:val="superscript"/>
        </w:rPr>
        <w:t>22 </w:t>
      </w:r>
      <w:r w:rsidRPr="006815DA">
        <w:rPr>
          <w:rStyle w:val="woj"/>
          <w:sz w:val="36"/>
          <w:szCs w:val="36"/>
        </w:rPr>
        <w:t xml:space="preserve">Unless those days had been cut short, </w:t>
      </w:r>
      <w:r w:rsidRPr="006815DA">
        <w:rPr>
          <w:rStyle w:val="woj"/>
          <w:b/>
          <w:sz w:val="36"/>
          <w:szCs w:val="36"/>
          <w:u w:val="single"/>
        </w:rPr>
        <w:t xml:space="preserve">no </w:t>
      </w:r>
      <w:r w:rsidRPr="006815DA">
        <w:rPr>
          <w:rStyle w:val="woj"/>
          <w:b/>
          <w:sz w:val="36"/>
          <w:szCs w:val="36"/>
          <w:u w:val="single"/>
          <w:vertAlign w:val="superscript"/>
        </w:rPr>
        <w:t>[</w:t>
      </w:r>
      <w:hyperlink r:id="rId18" w:anchor="fen-NASB-23980j" w:tooltip="See footnote j" w:history="1">
        <w:r w:rsidRPr="006815DA">
          <w:rPr>
            <w:rStyle w:val="Hyperlink"/>
            <w:rFonts w:eastAsia="Calibri"/>
            <w:b/>
            <w:sz w:val="36"/>
            <w:szCs w:val="36"/>
            <w:vertAlign w:val="superscript"/>
          </w:rPr>
          <w:t>j</w:t>
        </w:r>
      </w:hyperlink>
      <w:r w:rsidRPr="006815DA">
        <w:rPr>
          <w:rStyle w:val="woj"/>
          <w:b/>
          <w:sz w:val="36"/>
          <w:szCs w:val="36"/>
          <w:u w:val="single"/>
          <w:vertAlign w:val="superscript"/>
        </w:rPr>
        <w:t>]</w:t>
      </w:r>
      <w:r w:rsidRPr="006815DA">
        <w:rPr>
          <w:rStyle w:val="woj"/>
          <w:b/>
          <w:sz w:val="36"/>
          <w:szCs w:val="36"/>
          <w:u w:val="single"/>
        </w:rPr>
        <w:t>life would have been saved</w:t>
      </w:r>
      <w:r w:rsidRPr="006815DA">
        <w:rPr>
          <w:rStyle w:val="woj"/>
          <w:sz w:val="36"/>
          <w:szCs w:val="36"/>
        </w:rPr>
        <w:t xml:space="preserve">; but for the sake of the </w:t>
      </w:r>
      <w:r w:rsidRPr="006815DA">
        <w:rPr>
          <w:rStyle w:val="woj"/>
          <w:sz w:val="36"/>
          <w:szCs w:val="36"/>
          <w:vertAlign w:val="superscript"/>
        </w:rPr>
        <w:t>[</w:t>
      </w:r>
      <w:hyperlink r:id="rId19" w:anchor="fen-NASB-23980k" w:tooltip="See footnote k" w:history="1">
        <w:r w:rsidRPr="006815DA">
          <w:rPr>
            <w:rStyle w:val="Hyperlink"/>
            <w:rFonts w:eastAsia="Calibri"/>
            <w:sz w:val="36"/>
            <w:szCs w:val="36"/>
            <w:vertAlign w:val="superscript"/>
          </w:rPr>
          <w:t>k</w:t>
        </w:r>
      </w:hyperlink>
      <w:r w:rsidRPr="006815DA">
        <w:rPr>
          <w:rStyle w:val="woj"/>
          <w:sz w:val="36"/>
          <w:szCs w:val="36"/>
          <w:vertAlign w:val="superscript"/>
        </w:rPr>
        <w:t>]</w:t>
      </w:r>
      <w:r w:rsidRPr="006815DA">
        <w:rPr>
          <w:rStyle w:val="woj"/>
          <w:sz w:val="36"/>
          <w:szCs w:val="36"/>
        </w:rPr>
        <w:t>elect those days will be cut short.</w:t>
      </w:r>
    </w:p>
    <w:p w14:paraId="28A2FEF6" w14:textId="77777777" w:rsidR="000C14A6" w:rsidRPr="006815DA" w:rsidRDefault="000C14A6" w:rsidP="000C14A6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 xml:space="preserve">Zech. 14:12-Now this will be the plague with which the </w:t>
      </w:r>
      <w:r w:rsidRPr="006815DA">
        <w:rPr>
          <w:rStyle w:val="small-caps"/>
          <w:smallCaps/>
          <w:sz w:val="36"/>
          <w:szCs w:val="36"/>
        </w:rPr>
        <w:t>Lord</w:t>
      </w:r>
      <w:r w:rsidRPr="006815DA">
        <w:rPr>
          <w:rStyle w:val="text"/>
          <w:sz w:val="36"/>
          <w:szCs w:val="36"/>
        </w:rPr>
        <w:t xml:space="preserve"> will strike all the peoples who have gone to war against Jerusalem; </w:t>
      </w:r>
      <w:r w:rsidRPr="006815DA">
        <w:rPr>
          <w:rStyle w:val="text"/>
          <w:b/>
          <w:sz w:val="36"/>
          <w:szCs w:val="36"/>
          <w:u w:val="single"/>
        </w:rPr>
        <w:t>their flesh will rot while they stand on their feet, and</w:t>
      </w:r>
      <w:r w:rsidRPr="006815DA">
        <w:rPr>
          <w:rStyle w:val="text"/>
          <w:sz w:val="36"/>
          <w:szCs w:val="36"/>
        </w:rPr>
        <w:t xml:space="preserve"> </w:t>
      </w:r>
      <w:r w:rsidRPr="006815DA">
        <w:rPr>
          <w:rStyle w:val="text"/>
          <w:b/>
          <w:sz w:val="36"/>
          <w:szCs w:val="36"/>
          <w:u w:val="single"/>
        </w:rPr>
        <w:t>their eyes will rot in their sockets, and their tongue will rot in their mouth</w:t>
      </w:r>
      <w:r w:rsidRPr="006815DA">
        <w:rPr>
          <w:rStyle w:val="text"/>
          <w:sz w:val="36"/>
          <w:szCs w:val="36"/>
        </w:rPr>
        <w:t>.</w:t>
      </w:r>
    </w:p>
    <w:p w14:paraId="36E8DF68" w14:textId="77777777" w:rsidR="000C14A6" w:rsidRPr="006815DA" w:rsidRDefault="000C14A6" w:rsidP="000C14A6">
      <w:pPr>
        <w:pStyle w:val="NormalWeb"/>
        <w:rPr>
          <w:sz w:val="36"/>
          <w:szCs w:val="36"/>
        </w:rPr>
      </w:pPr>
      <w:r w:rsidRPr="006815DA">
        <w:rPr>
          <w:rStyle w:val="woj"/>
          <w:sz w:val="36"/>
          <w:szCs w:val="36"/>
        </w:rPr>
        <w:t>Rev. 6:8-</w:t>
      </w:r>
      <w:r w:rsidRPr="006815DA">
        <w:rPr>
          <w:sz w:val="36"/>
          <w:szCs w:val="36"/>
        </w:rPr>
        <w:t xml:space="preserve">I looked, and behold, an </w:t>
      </w:r>
      <w:r w:rsidRPr="006815DA">
        <w:rPr>
          <w:sz w:val="36"/>
          <w:szCs w:val="36"/>
          <w:vertAlign w:val="superscript"/>
        </w:rPr>
        <w:t>[</w:t>
      </w:r>
      <w:hyperlink r:id="rId20" w:anchor="fen-NASB-30803i" w:tooltip="See footnote i" w:history="1">
        <w:r w:rsidRPr="006815DA">
          <w:rPr>
            <w:color w:val="0000FF"/>
            <w:sz w:val="36"/>
            <w:szCs w:val="36"/>
            <w:u w:val="single"/>
            <w:vertAlign w:val="superscript"/>
          </w:rPr>
          <w:t>i</w:t>
        </w:r>
      </w:hyperlink>
      <w:r w:rsidRPr="006815DA">
        <w:rPr>
          <w:sz w:val="36"/>
          <w:szCs w:val="36"/>
          <w:vertAlign w:val="superscript"/>
        </w:rPr>
        <w:t>]</w:t>
      </w:r>
      <w:r w:rsidRPr="006815DA">
        <w:rPr>
          <w:sz w:val="36"/>
          <w:szCs w:val="36"/>
        </w:rPr>
        <w:t xml:space="preserve">ashen horse; and he who sat on it had the name Death; and Hades was following with him. Authority was given to them over </w:t>
      </w:r>
      <w:r w:rsidRPr="006815DA">
        <w:rPr>
          <w:b/>
          <w:sz w:val="36"/>
          <w:szCs w:val="36"/>
          <w:u w:val="single"/>
        </w:rPr>
        <w:t>a fourth of the earth</w:t>
      </w:r>
      <w:r w:rsidRPr="006815DA">
        <w:rPr>
          <w:sz w:val="36"/>
          <w:szCs w:val="36"/>
        </w:rPr>
        <w:t xml:space="preserve">, to kill with sword and with famine and with </w:t>
      </w:r>
      <w:r w:rsidRPr="006815DA">
        <w:rPr>
          <w:sz w:val="36"/>
          <w:szCs w:val="36"/>
          <w:vertAlign w:val="superscript"/>
        </w:rPr>
        <w:t>[</w:t>
      </w:r>
      <w:hyperlink r:id="rId21" w:anchor="fen-NASB-30803j" w:tooltip="See footnote j" w:history="1">
        <w:r w:rsidRPr="006815DA">
          <w:rPr>
            <w:color w:val="0000FF"/>
            <w:sz w:val="36"/>
            <w:szCs w:val="36"/>
            <w:u w:val="single"/>
            <w:vertAlign w:val="superscript"/>
          </w:rPr>
          <w:t>j</w:t>
        </w:r>
      </w:hyperlink>
      <w:r w:rsidRPr="006815DA">
        <w:rPr>
          <w:sz w:val="36"/>
          <w:szCs w:val="36"/>
          <w:vertAlign w:val="superscript"/>
        </w:rPr>
        <w:t>]</w:t>
      </w:r>
      <w:r w:rsidRPr="006815DA">
        <w:rPr>
          <w:sz w:val="36"/>
          <w:szCs w:val="36"/>
        </w:rPr>
        <w:t>pestilence and by the wild beasts of the earth.</w:t>
      </w:r>
    </w:p>
    <w:p w14:paraId="78B2C0BD" w14:textId="2DE22311" w:rsidR="000C14A6" w:rsidRPr="006815DA" w:rsidRDefault="000C14A6" w:rsidP="000C14A6">
      <w:pPr>
        <w:pStyle w:val="NormalWeb"/>
        <w:rPr>
          <w:sz w:val="36"/>
          <w:szCs w:val="36"/>
        </w:rPr>
      </w:pPr>
      <w:r w:rsidRPr="006815DA">
        <w:rPr>
          <w:sz w:val="36"/>
          <w:szCs w:val="36"/>
        </w:rPr>
        <w:t>Rev. 9:18-</w:t>
      </w:r>
      <w:r w:rsidRPr="006815DA">
        <w:rPr>
          <w:sz w:val="36"/>
          <w:szCs w:val="36"/>
          <w:vertAlign w:val="superscript"/>
        </w:rPr>
        <w:t> </w:t>
      </w:r>
      <w:r w:rsidRPr="006815DA">
        <w:rPr>
          <w:b/>
          <w:sz w:val="36"/>
          <w:szCs w:val="36"/>
          <w:u w:val="single"/>
        </w:rPr>
        <w:t xml:space="preserve">A third of </w:t>
      </w:r>
      <w:r w:rsidRPr="006815DA">
        <w:rPr>
          <w:b/>
          <w:sz w:val="36"/>
          <w:szCs w:val="36"/>
          <w:u w:val="single"/>
          <w:vertAlign w:val="superscript"/>
        </w:rPr>
        <w:t>[</w:t>
      </w:r>
      <w:hyperlink r:id="rId22" w:anchor="fen-NASB-30860p" w:tooltip="See footnote p" w:history="1">
        <w:r w:rsidRPr="006815DA">
          <w:rPr>
            <w:b/>
            <w:color w:val="0000FF"/>
            <w:sz w:val="36"/>
            <w:szCs w:val="36"/>
            <w:u w:val="single"/>
            <w:vertAlign w:val="superscript"/>
          </w:rPr>
          <w:t>p</w:t>
        </w:r>
      </w:hyperlink>
      <w:r w:rsidRPr="006815DA">
        <w:rPr>
          <w:b/>
          <w:sz w:val="36"/>
          <w:szCs w:val="36"/>
          <w:u w:val="single"/>
          <w:vertAlign w:val="superscript"/>
        </w:rPr>
        <w:t>]</w:t>
      </w:r>
      <w:r w:rsidRPr="006815DA">
        <w:rPr>
          <w:b/>
          <w:sz w:val="36"/>
          <w:szCs w:val="36"/>
          <w:u w:val="single"/>
        </w:rPr>
        <w:t>mankind</w:t>
      </w:r>
      <w:r w:rsidRPr="006815DA">
        <w:rPr>
          <w:sz w:val="36"/>
          <w:szCs w:val="36"/>
        </w:rPr>
        <w:t xml:space="preserve"> was killed by these three plagues, by the fire and the smoke and the </w:t>
      </w:r>
      <w:r w:rsidRPr="006815DA">
        <w:rPr>
          <w:sz w:val="36"/>
          <w:szCs w:val="36"/>
          <w:vertAlign w:val="superscript"/>
        </w:rPr>
        <w:t>[</w:t>
      </w:r>
      <w:hyperlink r:id="rId23" w:anchor="fen-NASB-30860q" w:tooltip="See footnote q" w:history="1">
        <w:r w:rsidRPr="006815DA">
          <w:rPr>
            <w:color w:val="0000FF"/>
            <w:sz w:val="36"/>
            <w:szCs w:val="36"/>
            <w:u w:val="single"/>
            <w:vertAlign w:val="superscript"/>
          </w:rPr>
          <w:t>q</w:t>
        </w:r>
      </w:hyperlink>
      <w:r w:rsidRPr="006815DA">
        <w:rPr>
          <w:sz w:val="36"/>
          <w:szCs w:val="36"/>
          <w:vertAlign w:val="superscript"/>
        </w:rPr>
        <w:t>]</w:t>
      </w:r>
      <w:r w:rsidRPr="006815DA">
        <w:rPr>
          <w:sz w:val="36"/>
          <w:szCs w:val="36"/>
        </w:rPr>
        <w:t>brimstone which proceeded out of their mouths.</w:t>
      </w:r>
    </w:p>
    <w:p w14:paraId="57681FDD" w14:textId="6E283CF8" w:rsidR="000C14A6" w:rsidRPr="006815DA" w:rsidRDefault="000C14A6" w:rsidP="000C14A6">
      <w:pPr>
        <w:pStyle w:val="NormalWeb"/>
        <w:rPr>
          <w:sz w:val="36"/>
          <w:szCs w:val="36"/>
        </w:rPr>
      </w:pPr>
      <w:r w:rsidRPr="006815DA">
        <w:rPr>
          <w:rStyle w:val="text"/>
          <w:sz w:val="36"/>
          <w:szCs w:val="36"/>
        </w:rPr>
        <w:t>Amos 8:12-</w:t>
      </w:r>
      <w:r w:rsidRPr="006815DA">
        <w:rPr>
          <w:rStyle w:val="woj"/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>People will stagger from sea to sea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>And from the north even to the east;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b/>
          <w:sz w:val="36"/>
          <w:szCs w:val="36"/>
          <w:u w:val="single"/>
        </w:rPr>
        <w:t xml:space="preserve">They will go to and fro to seek the word of the </w:t>
      </w:r>
      <w:r w:rsidRPr="006815DA">
        <w:rPr>
          <w:rStyle w:val="small-caps"/>
          <w:b/>
          <w:smallCaps/>
          <w:sz w:val="36"/>
          <w:szCs w:val="36"/>
          <w:u w:val="single"/>
        </w:rPr>
        <w:t>Lord</w:t>
      </w:r>
      <w:r w:rsidRPr="006815DA">
        <w:rPr>
          <w:rStyle w:val="text"/>
          <w:sz w:val="36"/>
          <w:szCs w:val="36"/>
        </w:rPr>
        <w:t>,</w:t>
      </w:r>
      <w:r w:rsidRPr="006815DA">
        <w:rPr>
          <w:sz w:val="36"/>
          <w:szCs w:val="36"/>
        </w:rPr>
        <w:t xml:space="preserve"> </w:t>
      </w:r>
      <w:r w:rsidRPr="006815DA">
        <w:rPr>
          <w:rStyle w:val="text"/>
          <w:sz w:val="36"/>
          <w:szCs w:val="36"/>
        </w:rPr>
        <w:t xml:space="preserve">But they will not find </w:t>
      </w:r>
      <w:r w:rsidRPr="006815DA">
        <w:rPr>
          <w:rStyle w:val="text"/>
          <w:i/>
          <w:iCs/>
          <w:sz w:val="36"/>
          <w:szCs w:val="36"/>
        </w:rPr>
        <w:t>it</w:t>
      </w:r>
      <w:r w:rsidRPr="006815DA">
        <w:rPr>
          <w:rStyle w:val="text"/>
          <w:sz w:val="36"/>
          <w:szCs w:val="36"/>
        </w:rPr>
        <w:t>.</w:t>
      </w:r>
    </w:p>
    <w:p w14:paraId="5FE8CF4C" w14:textId="7D6ACFF4" w:rsidR="000C14A6" w:rsidRPr="006815DA" w:rsidRDefault="000C14A6" w:rsidP="000C14A6">
      <w:pPr>
        <w:pStyle w:val="NormalWeb"/>
        <w:rPr>
          <w:sz w:val="36"/>
          <w:szCs w:val="36"/>
        </w:rPr>
      </w:pPr>
      <w:r w:rsidRPr="006815DA">
        <w:rPr>
          <w:rStyle w:val="text"/>
          <w:sz w:val="36"/>
          <w:szCs w:val="36"/>
        </w:rPr>
        <w:t>Jude 3-</w:t>
      </w:r>
      <w:r w:rsidRPr="006815DA">
        <w:rPr>
          <w:sz w:val="36"/>
          <w:szCs w:val="36"/>
        </w:rPr>
        <w:t xml:space="preserve"> Beloved, while I was making every effort to write you about our common salvation, I felt the necessity to write to you appealing that you contend earnestly for </w:t>
      </w:r>
      <w:r w:rsidRPr="006815DA">
        <w:rPr>
          <w:b/>
          <w:sz w:val="36"/>
          <w:szCs w:val="36"/>
          <w:u w:val="single"/>
        </w:rPr>
        <w:t xml:space="preserve">the faith which was once for all handed down to the </w:t>
      </w:r>
      <w:r w:rsidRPr="006815DA">
        <w:rPr>
          <w:b/>
          <w:sz w:val="36"/>
          <w:szCs w:val="36"/>
          <w:u w:val="single"/>
          <w:vertAlign w:val="superscript"/>
        </w:rPr>
        <w:t>[</w:t>
      </w:r>
      <w:hyperlink r:id="rId24" w:anchor="fen-NASB-30677a" w:tooltip="See footnote a" w:history="1">
        <w:r w:rsidRPr="006815DA">
          <w:rPr>
            <w:b/>
            <w:color w:val="0000FF"/>
            <w:sz w:val="36"/>
            <w:szCs w:val="36"/>
            <w:u w:val="single"/>
            <w:vertAlign w:val="superscript"/>
          </w:rPr>
          <w:t>a</w:t>
        </w:r>
      </w:hyperlink>
      <w:r w:rsidRPr="006815DA">
        <w:rPr>
          <w:b/>
          <w:sz w:val="36"/>
          <w:szCs w:val="36"/>
          <w:u w:val="single"/>
          <w:vertAlign w:val="superscript"/>
        </w:rPr>
        <w:t>]</w:t>
      </w:r>
      <w:r w:rsidRPr="006815DA">
        <w:rPr>
          <w:b/>
          <w:sz w:val="36"/>
          <w:szCs w:val="36"/>
          <w:u w:val="single"/>
        </w:rPr>
        <w:t>saints</w:t>
      </w:r>
      <w:r w:rsidRPr="006815DA">
        <w:rPr>
          <w:sz w:val="36"/>
          <w:szCs w:val="36"/>
        </w:rPr>
        <w:t>.</w:t>
      </w:r>
    </w:p>
    <w:p w14:paraId="05B8B409" w14:textId="6489A9FF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Rev. 22:18-19-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18 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I testify to everyone who hears the words of the prophecy of this book: if anyone adds to them, God will add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lastRenderedPageBreak/>
        <w:t>to him the plagues which are written in this book;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19 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and if anyone takes away from the words of the book of this prophecy, God will take away his part from the tree of life and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25" w:anchor="fen-NASB-31101i" w:tooltip="See footnote 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from the holy city, which are written in this book.</w:t>
      </w:r>
    </w:p>
    <w:p w14:paraId="104B910D" w14:textId="0A9CE7F9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2 Tim. 3:16-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All Scripture is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26" w:anchor="fen-NASB-29870h" w:tooltip="See footnote h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h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inspired by God and profitable for teaching, for reproof, for correction, for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27" w:anchor="fen-NASB-29870i" w:tooltip="See footnote 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training in righteousness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.</w:t>
      </w:r>
    </w:p>
    <w:p w14:paraId="407BF1EE" w14:textId="1A2CAEB5" w:rsidR="0038490B" w:rsidRPr="006815DA" w:rsidRDefault="0038490B" w:rsidP="000C14A6">
      <w:pPr>
        <w:pStyle w:val="NormalWeb"/>
        <w:rPr>
          <w:rStyle w:val="text"/>
          <w:rFonts w:eastAsia="Calibr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2 Peter 1:20-21-</w:t>
      </w:r>
      <w:r w:rsidRPr="006815DA">
        <w:rPr>
          <w:rStyle w:val="IntenseQuote"/>
          <w:rFonts w:eastAsia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Style w:val="text"/>
          <w:rFonts w:eastAsia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>20 </w:t>
      </w:r>
      <w:r w:rsidRPr="006815DA">
        <w:rPr>
          <w:rStyle w:val="text"/>
          <w:rFonts w:eastAsia="Calibri"/>
          <w:color w:val="000000"/>
          <w:sz w:val="36"/>
          <w:szCs w:val="36"/>
          <w:shd w:val="clear" w:color="auto" w:fill="FFFFFF"/>
        </w:rPr>
        <w:t>But know this first of all, that no prophecy of Scripture is </w:t>
      </w:r>
      <w:r w:rsidRPr="006815DA">
        <w:rPr>
          <w:rStyle w:val="text"/>
          <w:rFonts w:eastAsia="Calibri"/>
          <w:i/>
          <w:iCs/>
          <w:color w:val="000000"/>
          <w:sz w:val="36"/>
          <w:szCs w:val="36"/>
          <w:shd w:val="clear" w:color="auto" w:fill="FFFFFF"/>
        </w:rPr>
        <w:t>a matter</w:t>
      </w:r>
      <w:r w:rsidRPr="006815DA">
        <w:rPr>
          <w:rStyle w:val="text"/>
          <w:rFonts w:eastAsia="Calibri"/>
          <w:color w:val="000000"/>
          <w:sz w:val="36"/>
          <w:szCs w:val="36"/>
          <w:shd w:val="clear" w:color="auto" w:fill="FFFFFF"/>
        </w:rPr>
        <w:t> of one’s own interpretation,</w:t>
      </w:r>
      <w:r w:rsidRPr="006815DA">
        <w:rPr>
          <w:color w:val="000000"/>
          <w:sz w:val="36"/>
          <w:szCs w:val="36"/>
          <w:shd w:val="clear" w:color="auto" w:fill="FFFFFF"/>
        </w:rPr>
        <w:t> </w:t>
      </w:r>
      <w:r w:rsidRPr="006815DA">
        <w:rPr>
          <w:rStyle w:val="text"/>
          <w:rFonts w:eastAsia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>21 </w:t>
      </w:r>
      <w:r w:rsidRPr="006815DA">
        <w:rPr>
          <w:rStyle w:val="text"/>
          <w:rFonts w:eastAsia="Calibri"/>
          <w:color w:val="000000"/>
          <w:sz w:val="36"/>
          <w:szCs w:val="36"/>
          <w:shd w:val="clear" w:color="auto" w:fill="FFFFFF"/>
        </w:rPr>
        <w:t>for no prophecy was ever made by an act of human will, but men moved by the Holy Spirit spoke from God.</w:t>
      </w:r>
    </w:p>
    <w:p w14:paraId="3F37172B" w14:textId="2D137C8F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1 Cor. 2:14-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14 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But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28" w:anchor="fen-NASB-28409f" w:tooltip="See footnote f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f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 natural man does not accept the things of the Spirit of God, for they are foolishness to him; and he cannot understand them, because they are spiritually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29" w:anchor="fen-NASB-28409g" w:tooltip="See footnote g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g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appraised.</w:t>
      </w:r>
    </w:p>
    <w:p w14:paraId="5F9E4B65" w14:textId="1DB14335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1 John 2:27-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As for you, the anointing which you received from Him abides in you, and you have no need for anyone to teach you; but as His anointing teaches you about all things, and is true and is not a lie, and just as it has taught you,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0" w:anchor="fen-NASB-30578i" w:tooltip="See footnote 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you abide in Him.</w:t>
      </w:r>
    </w:p>
    <w:p w14:paraId="346C1A4D" w14:textId="013C73AA" w:rsidR="0038490B" w:rsidRPr="006815DA" w:rsidRDefault="0038490B" w:rsidP="000C14A6">
      <w:pPr>
        <w:pStyle w:val="NormalWeb"/>
        <w:rPr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Rev. 22:10-</w:t>
      </w:r>
      <w:r w:rsidRPr="006815DA">
        <w:rPr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color w:val="000000"/>
          <w:sz w:val="36"/>
          <w:szCs w:val="36"/>
          <w:shd w:val="clear" w:color="auto" w:fill="FFFFFF"/>
        </w:rPr>
        <w:t>And he *said to me, “Do not seal up the words of the prophecy of this book, for the time is near.</w:t>
      </w:r>
    </w:p>
    <w:p w14:paraId="16B04F19" w14:textId="77777777" w:rsidR="006815DA" w:rsidRPr="006815DA" w:rsidRDefault="006815DA" w:rsidP="006815DA">
      <w:pPr>
        <w:pStyle w:val="NormalWeb"/>
        <w:rPr>
          <w:rStyle w:val="text"/>
          <w:sz w:val="36"/>
          <w:szCs w:val="36"/>
        </w:rPr>
      </w:pPr>
      <w:r w:rsidRPr="006815DA">
        <w:rPr>
          <w:b/>
          <w:sz w:val="36"/>
          <w:szCs w:val="36"/>
          <w:u w:val="single"/>
        </w:rPr>
        <w:t>Isaac Newton</w:t>
      </w:r>
      <w:r w:rsidRPr="006815DA">
        <w:rPr>
          <w:sz w:val="36"/>
          <w:szCs w:val="36"/>
        </w:rPr>
        <w:t>-“About the times of the End, a body of men will be raised up who will turn their attention to the prophecies, and insist upon their literal interpretation, in the midst of much clamor and opposition.”</w:t>
      </w:r>
    </w:p>
    <w:p w14:paraId="2E7BEE76" w14:textId="38362131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lastRenderedPageBreak/>
        <w:t>John 10:27-29-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27 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My sheep hear My voice, and I know them, and they follow Me;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28 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and I give eternal life to them, and they will never perish; and no one will snatch them out of My hand.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29 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1" w:anchor="fen-NASB-26511d" w:tooltip="See footnote d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d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My Father, who has given </w:t>
      </w:r>
      <w:r w:rsidRPr="006815DA">
        <w:rPr>
          <w:rFonts w:eastAsiaTheme="minorHAnsi"/>
          <w:i/>
          <w:iCs/>
          <w:color w:val="000000"/>
          <w:sz w:val="36"/>
          <w:szCs w:val="36"/>
          <w:shd w:val="clear" w:color="auto" w:fill="FFFFFF"/>
        </w:rPr>
        <w:t>them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 to Me, is greater than all; and no one is able to snatch </w:t>
      </w:r>
      <w:r w:rsidRPr="006815DA">
        <w:rPr>
          <w:rFonts w:eastAsiaTheme="minorHAnsi"/>
          <w:i/>
          <w:iCs/>
          <w:color w:val="000000"/>
          <w:sz w:val="36"/>
          <w:szCs w:val="36"/>
          <w:shd w:val="clear" w:color="auto" w:fill="FFFFFF"/>
        </w:rPr>
        <w:t>them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 out of the Father’s hand. </w:t>
      </w:r>
    </w:p>
    <w:p w14:paraId="0FA43982" w14:textId="7D8B90B1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Eph. 4:30-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Do not grieve the Holy Spirit of God,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2" w:anchor="fen-NASB-29303w" w:tooltip="See footnote w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w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by whom you were sealed for the day of redemption.</w:t>
      </w:r>
    </w:p>
    <w:p w14:paraId="6F749CC3" w14:textId="67AEDE4C" w:rsidR="006815DA" w:rsidRPr="006815DA" w:rsidRDefault="006815DA" w:rsidP="006815DA">
      <w:pPr>
        <w:pStyle w:val="NormalWeb"/>
        <w:jc w:val="center"/>
        <w:rPr>
          <w:rStyle w:val="text"/>
          <w:b/>
          <w:sz w:val="36"/>
          <w:szCs w:val="36"/>
          <w:u w:val="single"/>
        </w:rPr>
      </w:pPr>
      <w:r w:rsidRPr="006815DA">
        <w:rPr>
          <w:rStyle w:val="text"/>
          <w:b/>
          <w:sz w:val="36"/>
          <w:szCs w:val="36"/>
          <w:u w:val="single"/>
        </w:rPr>
        <w:t>7</w:t>
      </w:r>
    </w:p>
    <w:p w14:paraId="40D1BBD7" w14:textId="77777777" w:rsidR="003340C7" w:rsidRPr="006815DA" w:rsidRDefault="003340C7" w:rsidP="003340C7">
      <w:pPr>
        <w:rPr>
          <w:rStyle w:val="text"/>
          <w:rFonts w:ascii="Times New Roman" w:hAnsi="Times New Roman" w:cs="Times New Roman"/>
          <w:sz w:val="36"/>
          <w:szCs w:val="36"/>
        </w:rPr>
      </w:pPr>
      <w:r w:rsidRPr="006815DA">
        <w:rPr>
          <w:rStyle w:val="text"/>
          <w:rFonts w:ascii="Times New Roman" w:hAnsi="Times New Roman" w:cs="Times New Roman"/>
          <w:sz w:val="36"/>
          <w:szCs w:val="36"/>
        </w:rPr>
        <w:t>Dan. 9:27-</w:t>
      </w:r>
      <w:r w:rsidRPr="006815DA"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And he will make a firm covenant with the many</w:t>
      </w:r>
      <w:r w:rsidRPr="006815DA">
        <w:rPr>
          <w:rStyle w:val="text"/>
          <w:rFonts w:ascii="Times New Roman" w:hAnsi="Times New Roman" w:cs="Times New Roman"/>
          <w:sz w:val="36"/>
          <w:szCs w:val="36"/>
        </w:rPr>
        <w:t xml:space="preserve"> for one week, but in the middle of the week he will put a stop to sacrifice and grain offering; and on the wing of </w:t>
      </w:r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[</w:t>
      </w:r>
      <w:hyperlink r:id="rId33" w:anchor="fen-NASB-22016a" w:tooltip="See footnote a" w:history="1">
        <w:r w:rsidRPr="006815DA">
          <w:rPr>
            <w:rStyle w:val="Hyperlink"/>
            <w:rFonts w:ascii="Times New Roman" w:hAnsi="Times New Roman" w:cs="Times New Roman"/>
            <w:sz w:val="36"/>
            <w:szCs w:val="36"/>
            <w:vertAlign w:val="superscript"/>
          </w:rPr>
          <w:t>a</w:t>
        </w:r>
      </w:hyperlink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]</w:t>
      </w:r>
      <w:r w:rsidRPr="006815DA">
        <w:rPr>
          <w:rStyle w:val="text"/>
          <w:rFonts w:ascii="Times New Roman" w:hAnsi="Times New Roman" w:cs="Times New Roman"/>
          <w:sz w:val="36"/>
          <w:szCs w:val="36"/>
        </w:rPr>
        <w:t xml:space="preserve">abominations </w:t>
      </w:r>
      <w:r w:rsidRPr="006815DA">
        <w:rPr>
          <w:rStyle w:val="text"/>
          <w:rFonts w:ascii="Times New Roman" w:hAnsi="Times New Roman" w:cs="Times New Roman"/>
          <w:i/>
          <w:iCs/>
          <w:sz w:val="36"/>
          <w:szCs w:val="36"/>
        </w:rPr>
        <w:t>will come</w:t>
      </w:r>
      <w:r w:rsidRPr="006815DA">
        <w:rPr>
          <w:rStyle w:val="text"/>
          <w:rFonts w:ascii="Times New Roman" w:hAnsi="Times New Roman" w:cs="Times New Roman"/>
          <w:sz w:val="36"/>
          <w:szCs w:val="36"/>
        </w:rPr>
        <w:t xml:space="preserve"> one who </w:t>
      </w:r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[</w:t>
      </w:r>
      <w:hyperlink r:id="rId34" w:anchor="fen-NASB-22016b" w:tooltip="See footnote b" w:history="1">
        <w:r w:rsidRPr="006815DA">
          <w:rPr>
            <w:rStyle w:val="Hyperlink"/>
            <w:rFonts w:ascii="Times New Roman" w:hAnsi="Times New Roman" w:cs="Times New Roman"/>
            <w:sz w:val="36"/>
            <w:szCs w:val="36"/>
            <w:vertAlign w:val="superscript"/>
          </w:rPr>
          <w:t>b</w:t>
        </w:r>
      </w:hyperlink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]</w:t>
      </w:r>
      <w:r w:rsidRPr="006815DA">
        <w:rPr>
          <w:rStyle w:val="text"/>
          <w:rFonts w:ascii="Times New Roman" w:hAnsi="Times New Roman" w:cs="Times New Roman"/>
          <w:sz w:val="36"/>
          <w:szCs w:val="36"/>
        </w:rPr>
        <w:t xml:space="preserve">makes desolate, even until a complete destruction, one that is decreed, is poured out on the one who </w:t>
      </w:r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[</w:t>
      </w:r>
      <w:hyperlink r:id="rId35" w:anchor="fen-NASB-22016c" w:tooltip="See footnote c" w:history="1">
        <w:r w:rsidRPr="006815DA">
          <w:rPr>
            <w:rStyle w:val="Hyperlink"/>
            <w:rFonts w:ascii="Times New Roman" w:hAnsi="Times New Roman" w:cs="Times New Roman"/>
            <w:sz w:val="36"/>
            <w:szCs w:val="36"/>
            <w:vertAlign w:val="superscript"/>
          </w:rPr>
          <w:t>c</w:t>
        </w:r>
      </w:hyperlink>
      <w:r w:rsidRPr="006815DA">
        <w:rPr>
          <w:rStyle w:val="text"/>
          <w:rFonts w:ascii="Times New Roman" w:hAnsi="Times New Roman" w:cs="Times New Roman"/>
          <w:sz w:val="36"/>
          <w:szCs w:val="36"/>
          <w:vertAlign w:val="superscript"/>
        </w:rPr>
        <w:t>]</w:t>
      </w:r>
      <w:r w:rsidRPr="006815DA">
        <w:rPr>
          <w:rStyle w:val="text"/>
          <w:rFonts w:ascii="Times New Roman" w:hAnsi="Times New Roman" w:cs="Times New Roman"/>
          <w:sz w:val="36"/>
          <w:szCs w:val="36"/>
        </w:rPr>
        <w:t>makes desolate.</w:t>
      </w:r>
    </w:p>
    <w:p w14:paraId="219F05DB" w14:textId="77777777" w:rsidR="003340C7" w:rsidRPr="006815DA" w:rsidRDefault="003340C7" w:rsidP="003340C7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Matt. 24:15-22-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15 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“Therefore when you see the </w:t>
      </w:r>
      <w:r w:rsidRPr="006815DA">
        <w:rPr>
          <w:rFonts w:eastAsiaTheme="minorHAnsi"/>
          <w:smallCaps/>
          <w:color w:val="000000"/>
          <w:sz w:val="36"/>
          <w:szCs w:val="36"/>
          <w:shd w:val="clear" w:color="auto" w:fill="FFFFFF"/>
        </w:rPr>
        <w:t>abomination of desolation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 which was spoken of through Daniel the prophet, standing in the holy place (let the reader understand),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16 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then those who are in Judea must flee to the mountains.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17 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6" w:anchor="fen-NASB-23975h" w:tooltip="See footnote h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h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Whoever is on the housetop must not go down to get the things out that are in his house.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18 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7" w:anchor="fen-NASB-23976i" w:tooltip="See footnote i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i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Whoever is in the field must not turn back to get his cloak.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19 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But woe to those who are pregnant and to those who are nursing babies in those days!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20 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But pray that your flight will not be in the winter, or on a Sabbath.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21 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For then there will be a great tribulation, such as has not occurred since the beginning of the world until now, nor ever will. 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22 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Unless those days had been cut short, no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8" w:anchor="fen-NASB-23980j" w:tooltip="See footnote j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j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life would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lastRenderedPageBreak/>
        <w:t>have been saved; but for the sake of the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39" w:anchor="fen-NASB-23980k" w:tooltip="See footnote k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k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elect those days will be cut short.</w:t>
      </w:r>
    </w:p>
    <w:p w14:paraId="5C4A269E" w14:textId="7CD4169E" w:rsidR="0038490B" w:rsidRPr="006815DA" w:rsidRDefault="0038490B" w:rsidP="000C14A6">
      <w:pPr>
        <w:pStyle w:val="NormalWeb"/>
        <w:rPr>
          <w:rFonts w:eastAsiaTheme="minorHAnsi"/>
          <w:color w:val="000000"/>
          <w:sz w:val="36"/>
          <w:szCs w:val="36"/>
          <w:shd w:val="clear" w:color="auto" w:fill="FFFFFF"/>
        </w:rPr>
      </w:pPr>
      <w:r w:rsidRPr="006815DA">
        <w:rPr>
          <w:rStyle w:val="text"/>
          <w:sz w:val="36"/>
          <w:szCs w:val="36"/>
        </w:rPr>
        <w:t>Rev. 13:2, 4-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2 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And the beast which I saw was like a leopard, and his feet were like </w:t>
      </w:r>
      <w:r w:rsidRPr="006815DA">
        <w:rPr>
          <w:rFonts w:eastAsiaTheme="minorHAnsi"/>
          <w:i/>
          <w:iCs/>
          <w:color w:val="000000"/>
          <w:sz w:val="36"/>
          <w:szCs w:val="36"/>
          <w:shd w:val="clear" w:color="auto" w:fill="FFFFFF"/>
        </w:rPr>
        <w:t>those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 of a bear, and his mouth like the mouth of a lion. And the dragon gave him his power and his throne and great authority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…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6815DA">
        <w:rPr>
          <w:rFonts w:eastAsiaTheme="minorHAnsi"/>
          <w:b/>
          <w:bCs/>
          <w:color w:val="000000"/>
          <w:sz w:val="36"/>
          <w:szCs w:val="36"/>
          <w:shd w:val="clear" w:color="auto" w:fill="FFFFFF"/>
          <w:vertAlign w:val="superscript"/>
        </w:rPr>
        <w:t>4 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they worshiped the dragon because he gave his authority to the beast; and they worshiped the beast, saying, “Who is like the beast, and who is able to wage war with him?”</w:t>
      </w:r>
    </w:p>
    <w:p w14:paraId="3D85BE8D" w14:textId="160595A4" w:rsidR="0038490B" w:rsidRPr="006815DA" w:rsidRDefault="0038490B" w:rsidP="000C14A6">
      <w:pPr>
        <w:pStyle w:val="NormalWeb"/>
        <w:rPr>
          <w:rStyle w:val="text"/>
          <w:sz w:val="36"/>
          <w:szCs w:val="36"/>
        </w:rPr>
      </w:pPr>
      <w:r w:rsidRPr="006815DA">
        <w:rPr>
          <w:rStyle w:val="text"/>
          <w:sz w:val="36"/>
          <w:szCs w:val="36"/>
        </w:rPr>
        <w:t>Dan. 7:25-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He will speak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0" w:anchor="fen-NASB-21959y" w:tooltip="See footnote y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y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out against the Most High and wear down the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1" w:anchor="fen-NASB-21959z" w:tooltip="See footnote z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z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saints of the Highest One, and he will intend to make alterations in times and in law; and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2" w:anchor="fen-NASB-21959aa" w:tooltip="See footnote aa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aa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they will be given into his hand for a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3" w:anchor="fen-NASB-21959ab" w:tooltip="See footnote ab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ab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time,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4" w:anchor="fen-NASB-21959ac" w:tooltip="See footnote ac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ac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times, and half a 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5" w:anchor="fen-NASB-21959ad" w:tooltip="See footnote ad" w:history="1">
        <w:r w:rsidRPr="006815DA">
          <w:rPr>
            <w:rFonts w:eastAsiaTheme="minorHAnsi"/>
            <w:color w:val="B34B2C"/>
            <w:sz w:val="36"/>
            <w:szCs w:val="36"/>
            <w:u w:val="single"/>
            <w:vertAlign w:val="superscript"/>
          </w:rPr>
          <w:t>ad</w:t>
        </w:r>
      </w:hyperlink>
      <w:r w:rsidRPr="006815DA">
        <w:rPr>
          <w:rFonts w:eastAsiaTheme="minorHAnsi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eastAsiaTheme="minorHAnsi"/>
          <w:color w:val="000000"/>
          <w:sz w:val="36"/>
          <w:szCs w:val="36"/>
          <w:shd w:val="clear" w:color="auto" w:fill="FFFFFF"/>
        </w:rPr>
        <w:t>time.</w:t>
      </w:r>
    </w:p>
    <w:p w14:paraId="53A434CF" w14:textId="70C60D8F" w:rsidR="006815DA" w:rsidRPr="006815DA" w:rsidRDefault="006815DA" w:rsidP="000C14A6">
      <w:pPr>
        <w:rPr>
          <w:rStyle w:val="woj"/>
          <w:rFonts w:ascii="Times New Roman" w:hAnsi="Times New Roman" w:cs="Times New Roman"/>
          <w:sz w:val="36"/>
          <w:szCs w:val="36"/>
        </w:rPr>
      </w:pPr>
      <w:r w:rsidRPr="006815DA">
        <w:rPr>
          <w:rStyle w:val="woj"/>
          <w:rFonts w:ascii="Times New Roman" w:hAnsi="Times New Roman" w:cs="Times New Roman"/>
          <w:sz w:val="36"/>
          <w:szCs w:val="36"/>
        </w:rPr>
        <w:t>Ezek. 38:8-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After many days you will be summoned; in the latter years you will come into the land that is restored from the sword, </w:t>
      </w:r>
      <w:r w:rsidRPr="006815DA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whose inhabitants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have been gathered from many 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6" w:anchor="fen-NASB-21434f" w:tooltip="See footnote f" w:history="1">
        <w:r w:rsidRPr="006815DA">
          <w:rPr>
            <w:rFonts w:ascii="Times New Roman" w:hAnsi="Times New Roman" w:cs="Times New Roman"/>
            <w:color w:val="B34B2C"/>
            <w:sz w:val="36"/>
            <w:szCs w:val="36"/>
            <w:u w:val="single"/>
            <w:vertAlign w:val="superscript"/>
          </w:rPr>
          <w:t>f</w:t>
        </w:r>
      </w:hyperlink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nations to the mountains of Israel which had been a continual waste; but 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7" w:anchor="fen-NASB-21434g" w:tooltip="See footnote g" w:history="1">
        <w:r w:rsidRPr="006815DA">
          <w:rPr>
            <w:rFonts w:ascii="Times New Roman" w:hAnsi="Times New Roman" w:cs="Times New Roman"/>
            <w:color w:val="B34B2C"/>
            <w:sz w:val="36"/>
            <w:szCs w:val="36"/>
            <w:u w:val="single"/>
            <w:vertAlign w:val="superscript"/>
          </w:rPr>
          <w:t>g</w:t>
        </w:r>
      </w:hyperlink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its people were brought out from the 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8" w:anchor="fen-NASB-21434h" w:tooltip="See footnote h" w:history="1">
        <w:r w:rsidRPr="006815DA">
          <w:rPr>
            <w:rFonts w:ascii="Times New Roman" w:hAnsi="Times New Roman" w:cs="Times New Roman"/>
            <w:color w:val="B34B2C"/>
            <w:sz w:val="36"/>
            <w:szCs w:val="36"/>
            <w:u w:val="single"/>
            <w:vertAlign w:val="superscript"/>
          </w:rPr>
          <w:t>h</w:t>
        </w:r>
      </w:hyperlink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nations, and they are living securely, all of them.</w:t>
      </w:r>
    </w:p>
    <w:p w14:paraId="441EEEA7" w14:textId="6CD989AF" w:rsidR="006815DA" w:rsidRDefault="006815DA" w:rsidP="000C14A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815DA">
        <w:rPr>
          <w:rStyle w:val="woj"/>
          <w:rFonts w:ascii="Times New Roman" w:hAnsi="Times New Roman" w:cs="Times New Roman"/>
          <w:sz w:val="36"/>
          <w:szCs w:val="36"/>
        </w:rPr>
        <w:t>Ezek. 38:11-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and you will say, ‘I will go up against the land of 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49" w:anchor="fen-NASB-21437j" w:tooltip="See footnote j" w:history="1">
        <w:r w:rsidRPr="006815DA">
          <w:rPr>
            <w:rFonts w:ascii="Times New Roman" w:hAnsi="Times New Roman" w:cs="Times New Roman"/>
            <w:color w:val="B34B2C"/>
            <w:sz w:val="36"/>
            <w:szCs w:val="36"/>
            <w:u w:val="single"/>
            <w:vertAlign w:val="superscript"/>
          </w:rPr>
          <w:t>j</w:t>
        </w:r>
      </w:hyperlink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unwalled villages. I will go against those who are at rest, that live securely, all of them living without walls and having no bars or gates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708402D2" w14:textId="5379882E" w:rsidR="003340C7" w:rsidRPr="003340C7" w:rsidRDefault="003340C7" w:rsidP="000C14A6">
      <w:pPr>
        <w:rPr>
          <w:rFonts w:ascii="Times New Roman" w:hAnsi="Times New Roman" w:cs="Times New Roman"/>
          <w:sz w:val="36"/>
          <w:szCs w:val="36"/>
        </w:rPr>
      </w:pPr>
      <w:r w:rsidRPr="006815DA">
        <w:rPr>
          <w:rStyle w:val="woj"/>
          <w:rFonts w:ascii="Times New Roman" w:hAnsi="Times New Roman" w:cs="Times New Roman"/>
          <w:sz w:val="36"/>
          <w:szCs w:val="36"/>
        </w:rPr>
        <w:t>Ezek. 38:12-</w:t>
      </w:r>
      <w:r w:rsidRPr="006815D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6815DA">
        <w:rPr>
          <w:rStyle w:val="woj"/>
          <w:rFonts w:ascii="Times New Roman" w:hAnsi="Times New Roman" w:cs="Times New Roman"/>
          <w:b/>
          <w:sz w:val="36"/>
          <w:szCs w:val="36"/>
          <w:u w:val="single"/>
        </w:rPr>
        <w:t>to capture spoil and to seize plunder</w:t>
      </w:r>
      <w:r w:rsidRPr="006815DA">
        <w:rPr>
          <w:rStyle w:val="woj"/>
          <w:rFonts w:ascii="Times New Roman" w:hAnsi="Times New Roman" w:cs="Times New Roman"/>
          <w:sz w:val="36"/>
          <w:szCs w:val="36"/>
        </w:rPr>
        <w:t xml:space="preserve">, to turn your hand against the waste places which are now inhabited, and against the people who are gathered from the nations, who have </w:t>
      </w:r>
      <w:r w:rsidRPr="006815DA">
        <w:rPr>
          <w:rStyle w:val="woj"/>
          <w:rFonts w:ascii="Times New Roman" w:hAnsi="Times New Roman" w:cs="Times New Roman"/>
          <w:sz w:val="36"/>
          <w:szCs w:val="36"/>
        </w:rPr>
        <w:lastRenderedPageBreak/>
        <w:t>acquired cattle and goods, who live at the [</w:t>
      </w:r>
      <w:hyperlink r:id="rId50" w:anchor="fen-NASB-21438k" w:tooltip="See footnote k" w:history="1">
        <w:r w:rsidRPr="006815DA">
          <w:rPr>
            <w:rStyle w:val="woj"/>
            <w:rFonts w:ascii="Times New Roman" w:hAnsi="Times New Roman" w:cs="Times New Roman"/>
            <w:sz w:val="36"/>
            <w:szCs w:val="36"/>
          </w:rPr>
          <w:t>k</w:t>
        </w:r>
      </w:hyperlink>
      <w:r w:rsidRPr="006815DA">
        <w:rPr>
          <w:rStyle w:val="woj"/>
          <w:rFonts w:ascii="Times New Roman" w:hAnsi="Times New Roman" w:cs="Times New Roman"/>
          <w:sz w:val="36"/>
          <w:szCs w:val="36"/>
        </w:rPr>
        <w:t>]center of the world.’</w:t>
      </w:r>
      <w:bookmarkStart w:id="0" w:name="_GoBack"/>
      <w:bookmarkEnd w:id="0"/>
    </w:p>
    <w:p w14:paraId="42920E36" w14:textId="63F45A9C" w:rsidR="006815DA" w:rsidRPr="006815DA" w:rsidRDefault="006815DA" w:rsidP="000C14A6">
      <w:pPr>
        <w:rPr>
          <w:rStyle w:val="woj"/>
          <w:rFonts w:ascii="Times New Roman" w:hAnsi="Times New Roman" w:cs="Times New Roman"/>
          <w:sz w:val="36"/>
          <w:szCs w:val="36"/>
        </w:rPr>
      </w:pPr>
      <w:r w:rsidRPr="006815DA">
        <w:rPr>
          <w:rStyle w:val="woj"/>
          <w:rFonts w:ascii="Times New Roman" w:hAnsi="Times New Roman" w:cs="Times New Roman"/>
          <w:sz w:val="36"/>
          <w:szCs w:val="36"/>
        </w:rPr>
        <w:t>Zech. 12:10-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 will pour out on the house of David and on the inhabitants of Jerusalem, 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[</w:t>
      </w:r>
      <w:hyperlink r:id="rId51" w:anchor="fen-NASB-23056h" w:tooltip="See footnote h" w:history="1">
        <w:r w:rsidRPr="006815DA">
          <w:rPr>
            <w:rFonts w:ascii="Times New Roman" w:hAnsi="Times New Roman" w:cs="Times New Roman"/>
            <w:color w:val="B34B2C"/>
            <w:sz w:val="36"/>
            <w:szCs w:val="36"/>
            <w:u w:val="single"/>
            <w:vertAlign w:val="superscript"/>
          </w:rPr>
          <w:t>h</w:t>
        </w:r>
      </w:hyperlink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]</w:t>
      </w:r>
      <w:r w:rsidRPr="006815D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the Spirit of grace and of supplication, so that they will look on Me whom they have pierced; and they will mourn for Him, as one mourns for an only son, and they will weep bitterly over Him like the bitter weeping over a firstborn.</w:t>
      </w:r>
    </w:p>
    <w:p w14:paraId="44415160" w14:textId="602F04ED" w:rsidR="002C3129" w:rsidRPr="006815DA" w:rsidRDefault="002C3129" w:rsidP="002C3129">
      <w:pPr>
        <w:jc w:val="center"/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</w:pPr>
      <w:r w:rsidRPr="006815DA"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Conclusion</w:t>
      </w:r>
    </w:p>
    <w:p w14:paraId="669B6A63" w14:textId="28F8B654" w:rsidR="002C3129" w:rsidRPr="006815DA" w:rsidRDefault="002C3129" w:rsidP="002C312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eastAsiaTheme="minorHAnsi"/>
          <w:sz w:val="36"/>
          <w:szCs w:val="36"/>
        </w:rPr>
      </w:pPr>
      <w:r w:rsidRPr="006815DA">
        <w:rPr>
          <w:rStyle w:val="text"/>
          <w:sz w:val="36"/>
          <w:szCs w:val="36"/>
        </w:rPr>
        <w:t>Num. 6:24-26-</w:t>
      </w:r>
      <w:r w:rsidRPr="006815DA">
        <w:rPr>
          <w:rStyle w:val="text"/>
          <w:rFonts w:eastAsiaTheme="minorHAnsi"/>
          <w:sz w:val="36"/>
          <w:szCs w:val="36"/>
        </w:rPr>
        <w:t>24 The Lord bless you, and keep you;</w:t>
      </w:r>
      <w:r w:rsidR="00E06816" w:rsidRPr="006815DA">
        <w:rPr>
          <w:rStyle w:val="text"/>
          <w:rFonts w:eastAsiaTheme="minorHAnsi"/>
          <w:sz w:val="36"/>
          <w:szCs w:val="36"/>
        </w:rPr>
        <w:t xml:space="preserve"> </w:t>
      </w:r>
      <w:r w:rsidRPr="006815DA">
        <w:rPr>
          <w:rStyle w:val="text"/>
          <w:rFonts w:eastAsiaTheme="minorHAnsi"/>
          <w:sz w:val="36"/>
          <w:szCs w:val="36"/>
        </w:rPr>
        <w:t>25 The Lord make His face shine on you, And be gracious to you;26 The Lord lift up His countenance on you, And give you peace.’</w:t>
      </w:r>
    </w:p>
    <w:p w14:paraId="06DCDD1B" w14:textId="53C23F01" w:rsidR="002C3129" w:rsidRPr="006815DA" w:rsidRDefault="002C3129" w:rsidP="00491547">
      <w:pPr>
        <w:rPr>
          <w:rStyle w:val="text"/>
          <w:rFonts w:ascii="Times New Roman" w:hAnsi="Times New Roman" w:cs="Times New Roman"/>
          <w:sz w:val="36"/>
          <w:szCs w:val="36"/>
        </w:rPr>
      </w:pPr>
    </w:p>
    <w:sectPr w:rsidR="002C3129" w:rsidRPr="006815DA" w:rsidSect="00F8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3C35" w14:textId="77777777" w:rsidR="00B4591E" w:rsidRDefault="00B4591E" w:rsidP="000C14A6">
      <w:pPr>
        <w:spacing w:after="0" w:line="240" w:lineRule="auto"/>
      </w:pPr>
      <w:r>
        <w:separator/>
      </w:r>
    </w:p>
  </w:endnote>
  <w:endnote w:type="continuationSeparator" w:id="0">
    <w:p w14:paraId="2FBD50B7" w14:textId="77777777" w:rsidR="00B4591E" w:rsidRDefault="00B4591E" w:rsidP="000C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9F19" w14:textId="77777777" w:rsidR="00B4591E" w:rsidRDefault="00B4591E" w:rsidP="000C14A6">
      <w:pPr>
        <w:spacing w:after="0" w:line="240" w:lineRule="auto"/>
      </w:pPr>
      <w:r>
        <w:separator/>
      </w:r>
    </w:p>
  </w:footnote>
  <w:footnote w:type="continuationSeparator" w:id="0">
    <w:p w14:paraId="1D1FC40B" w14:textId="77777777" w:rsidR="00B4591E" w:rsidRDefault="00B4591E" w:rsidP="000C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1709"/>
    <w:multiLevelType w:val="hybridMultilevel"/>
    <w:tmpl w:val="43207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AB"/>
    <w:rsid w:val="00097FE7"/>
    <w:rsid w:val="000C14A6"/>
    <w:rsid w:val="001C314D"/>
    <w:rsid w:val="002341DC"/>
    <w:rsid w:val="00262F82"/>
    <w:rsid w:val="002834FD"/>
    <w:rsid w:val="002C3129"/>
    <w:rsid w:val="0032267F"/>
    <w:rsid w:val="003340C7"/>
    <w:rsid w:val="003703DC"/>
    <w:rsid w:val="0038490B"/>
    <w:rsid w:val="003D0059"/>
    <w:rsid w:val="00485C73"/>
    <w:rsid w:val="00491547"/>
    <w:rsid w:val="00506910"/>
    <w:rsid w:val="005713AB"/>
    <w:rsid w:val="00621718"/>
    <w:rsid w:val="006815DA"/>
    <w:rsid w:val="006B6B7B"/>
    <w:rsid w:val="00795D70"/>
    <w:rsid w:val="007E3DC3"/>
    <w:rsid w:val="0084089F"/>
    <w:rsid w:val="008C5CFD"/>
    <w:rsid w:val="00963374"/>
    <w:rsid w:val="009E03F0"/>
    <w:rsid w:val="00A228BF"/>
    <w:rsid w:val="00B27BC6"/>
    <w:rsid w:val="00B42EE6"/>
    <w:rsid w:val="00B452F6"/>
    <w:rsid w:val="00B4591E"/>
    <w:rsid w:val="00B667FE"/>
    <w:rsid w:val="00BF0AE1"/>
    <w:rsid w:val="00CD1A92"/>
    <w:rsid w:val="00DC42DC"/>
    <w:rsid w:val="00DD7B2D"/>
    <w:rsid w:val="00E06816"/>
    <w:rsid w:val="00E920FA"/>
    <w:rsid w:val="00EA7F68"/>
    <w:rsid w:val="00EB56F6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C82D"/>
  <w15:docId w15:val="{064F66C4-9BFE-4798-AE8A-F85C39E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aliases w:val="Block Quote"/>
    <w:basedOn w:val="Normal"/>
    <w:next w:val="Normal"/>
    <w:link w:val="IntenseQuoteChar"/>
    <w:autoRedefine/>
    <w:uiPriority w:val="30"/>
    <w:qFormat/>
    <w:rsid w:val="00621718"/>
    <w:pPr>
      <w:framePr w:wrap="notBeside" w:vAnchor="text" w:hAnchor="text" w:y="1"/>
      <w:spacing w:before="240" w:after="240" w:line="240" w:lineRule="auto"/>
      <w:ind w:left="720" w:right="1440"/>
    </w:pPr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IntenseQuoteChar">
    <w:name w:val="Intense Quote Char"/>
    <w:aliases w:val="Block Quote Char"/>
    <w:basedOn w:val="DefaultParagraphFont"/>
    <w:link w:val="IntenseQuote"/>
    <w:uiPriority w:val="30"/>
    <w:rsid w:val="00621718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text">
    <w:name w:val="text"/>
    <w:basedOn w:val="DefaultParagraphFont"/>
    <w:rsid w:val="005713AB"/>
  </w:style>
  <w:style w:type="character" w:customStyle="1" w:styleId="woj">
    <w:name w:val="woj"/>
    <w:basedOn w:val="DefaultParagraphFont"/>
    <w:rsid w:val="005713AB"/>
  </w:style>
  <w:style w:type="paragraph" w:styleId="NormalWeb">
    <w:name w:val="Normal (Web)"/>
    <w:basedOn w:val="Normal"/>
    <w:uiPriority w:val="99"/>
    <w:unhideWhenUsed/>
    <w:rsid w:val="008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B2D"/>
  </w:style>
  <w:style w:type="paragraph" w:customStyle="1" w:styleId="line">
    <w:name w:val="line"/>
    <w:basedOn w:val="Normal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3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3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4A6"/>
    <w:pPr>
      <w:spacing w:after="160" w:line="259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0C14A6"/>
    <w:rPr>
      <w:rFonts w:cs="Times New Roman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C14A6"/>
    <w:pPr>
      <w:autoSpaceDE w:val="0"/>
      <w:autoSpaceDN w:val="0"/>
      <w:spacing w:before="200" w:after="0" w:line="200" w:lineRule="atLeast"/>
      <w:ind w:firstLine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Revelation+13&amp;version=NASB" TargetMode="External"/><Relationship Id="rId18" Type="http://schemas.openxmlformats.org/officeDocument/2006/relationships/hyperlink" Target="https://www.biblegateway.com/passage/?search=matthew+24&amp;version=NASB" TargetMode="External"/><Relationship Id="rId26" Type="http://schemas.openxmlformats.org/officeDocument/2006/relationships/hyperlink" Target="https://www.biblegateway.com/passage/?search=2+timothy+3&amp;version=NASB" TargetMode="External"/><Relationship Id="rId39" Type="http://schemas.openxmlformats.org/officeDocument/2006/relationships/hyperlink" Target="https://www.biblegateway.com/passage/?search=matthew+24&amp;version=NAS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egateway.com/passage/?search=Revelation+6&amp;version=NASB" TargetMode="External"/><Relationship Id="rId34" Type="http://schemas.openxmlformats.org/officeDocument/2006/relationships/hyperlink" Target="https://www.biblegateway.com/passage/?search=daniel+9%3A27&amp;version=NASB" TargetMode="External"/><Relationship Id="rId42" Type="http://schemas.openxmlformats.org/officeDocument/2006/relationships/hyperlink" Target="https://www.biblegateway.com/passage/?search=daniel+7&amp;version=NASB" TargetMode="External"/><Relationship Id="rId47" Type="http://schemas.openxmlformats.org/officeDocument/2006/relationships/hyperlink" Target="https://www.biblegateway.com/passage/?search=ezekiel+38&amp;version=NASB" TargetMode="External"/><Relationship Id="rId50" Type="http://schemas.openxmlformats.org/officeDocument/2006/relationships/hyperlink" Target="https://www.biblegateway.com/passage/?search=ezekiel+38&amp;version=NAS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daniel+8&amp;version=NASB" TargetMode="External"/><Relationship Id="rId17" Type="http://schemas.openxmlformats.org/officeDocument/2006/relationships/hyperlink" Target="https://www.biblegateway.com/passage/?search=Isaiah+13&amp;version=NASB" TargetMode="External"/><Relationship Id="rId25" Type="http://schemas.openxmlformats.org/officeDocument/2006/relationships/hyperlink" Target="https://www.biblegateway.com/passage/?search=Revelation+22&amp;version=NASB" TargetMode="External"/><Relationship Id="rId33" Type="http://schemas.openxmlformats.org/officeDocument/2006/relationships/hyperlink" Target="https://www.biblegateway.com/passage/?search=daniel+9%3A27&amp;version=NASB" TargetMode="External"/><Relationship Id="rId38" Type="http://schemas.openxmlformats.org/officeDocument/2006/relationships/hyperlink" Target="https://www.biblegateway.com/passage/?search=matthew+24&amp;version=NASB" TargetMode="External"/><Relationship Id="rId46" Type="http://schemas.openxmlformats.org/officeDocument/2006/relationships/hyperlink" Target="https://www.biblegateway.com/passage/?search=ezekiel+38&amp;version=NAS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Revelation+11&amp;version=NASB" TargetMode="External"/><Relationship Id="rId20" Type="http://schemas.openxmlformats.org/officeDocument/2006/relationships/hyperlink" Target="https://www.biblegateway.com/passage/?search=Revelation+6&amp;version=NASB" TargetMode="External"/><Relationship Id="rId29" Type="http://schemas.openxmlformats.org/officeDocument/2006/relationships/hyperlink" Target="https://www.biblegateway.com/passage/?search=1+corinthians+2&amp;version=NASB" TargetMode="External"/><Relationship Id="rId41" Type="http://schemas.openxmlformats.org/officeDocument/2006/relationships/hyperlink" Target="https://www.biblegateway.com/passage/?search=daniel+7&amp;version=NAS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daniel+8&amp;version=NASB" TargetMode="External"/><Relationship Id="rId24" Type="http://schemas.openxmlformats.org/officeDocument/2006/relationships/hyperlink" Target="https://www.biblegateway.com/passage/?search=jude+3&amp;version=NASB" TargetMode="External"/><Relationship Id="rId32" Type="http://schemas.openxmlformats.org/officeDocument/2006/relationships/hyperlink" Target="https://www.biblegateway.com/passage/?search=ephesians+4&amp;version=NASB" TargetMode="External"/><Relationship Id="rId37" Type="http://schemas.openxmlformats.org/officeDocument/2006/relationships/hyperlink" Target="https://www.biblegateway.com/passage/?search=matthew+24&amp;version=NASB" TargetMode="External"/><Relationship Id="rId40" Type="http://schemas.openxmlformats.org/officeDocument/2006/relationships/hyperlink" Target="https://www.biblegateway.com/passage/?search=daniel+7&amp;version=NASB" TargetMode="External"/><Relationship Id="rId45" Type="http://schemas.openxmlformats.org/officeDocument/2006/relationships/hyperlink" Target="https://www.biblegateway.com/passage/?search=daniel+7&amp;version=NASB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Revelation+11&amp;version=NASB" TargetMode="External"/><Relationship Id="rId23" Type="http://schemas.openxmlformats.org/officeDocument/2006/relationships/hyperlink" Target="https://www.biblegateway.com/passage/?search=Revelation+9&amp;version=NASB" TargetMode="External"/><Relationship Id="rId28" Type="http://schemas.openxmlformats.org/officeDocument/2006/relationships/hyperlink" Target="https://www.biblegateway.com/passage/?search=1+corinthians+2&amp;version=NASB" TargetMode="External"/><Relationship Id="rId36" Type="http://schemas.openxmlformats.org/officeDocument/2006/relationships/hyperlink" Target="https://www.biblegateway.com/passage/?search=matthew+24&amp;version=NASB" TargetMode="External"/><Relationship Id="rId49" Type="http://schemas.openxmlformats.org/officeDocument/2006/relationships/hyperlink" Target="https://www.biblegateway.com/passage/?search=ezekiel+38&amp;version=NASB" TargetMode="External"/><Relationship Id="rId10" Type="http://schemas.openxmlformats.org/officeDocument/2006/relationships/hyperlink" Target="https://www.biblegateway.com/passage/?search=daniel+7&amp;version=NASB" TargetMode="External"/><Relationship Id="rId19" Type="http://schemas.openxmlformats.org/officeDocument/2006/relationships/hyperlink" Target="https://www.biblegateway.com/passage/?search=matthew+24&amp;version=NASB" TargetMode="External"/><Relationship Id="rId31" Type="http://schemas.openxmlformats.org/officeDocument/2006/relationships/hyperlink" Target="https://www.biblegateway.com/passage/?search=john+10&amp;version=NASB" TargetMode="External"/><Relationship Id="rId44" Type="http://schemas.openxmlformats.org/officeDocument/2006/relationships/hyperlink" Target="https://www.biblegateway.com/passage/?search=daniel+7&amp;version=NASB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daniel+7&amp;version=NASB" TargetMode="External"/><Relationship Id="rId14" Type="http://schemas.openxmlformats.org/officeDocument/2006/relationships/hyperlink" Target="https://www.biblegateway.com/passage/?search=Revelation+13&amp;version=NASB" TargetMode="External"/><Relationship Id="rId22" Type="http://schemas.openxmlformats.org/officeDocument/2006/relationships/hyperlink" Target="https://www.biblegateway.com/passage/?search=Revelation+9&amp;version=NASB" TargetMode="External"/><Relationship Id="rId27" Type="http://schemas.openxmlformats.org/officeDocument/2006/relationships/hyperlink" Target="https://www.biblegateway.com/passage/?search=2+timothy+3&amp;version=NASB" TargetMode="External"/><Relationship Id="rId30" Type="http://schemas.openxmlformats.org/officeDocument/2006/relationships/hyperlink" Target="https://www.biblegateway.com/passage/?search=1+john+2&amp;version=NASB" TargetMode="External"/><Relationship Id="rId35" Type="http://schemas.openxmlformats.org/officeDocument/2006/relationships/hyperlink" Target="https://www.biblegateway.com/passage/?search=daniel+9%3A27&amp;version=NASB" TargetMode="External"/><Relationship Id="rId43" Type="http://schemas.openxmlformats.org/officeDocument/2006/relationships/hyperlink" Target="https://www.biblegateway.com/passage/?search=daniel+7&amp;version=NASB" TargetMode="External"/><Relationship Id="rId48" Type="http://schemas.openxmlformats.org/officeDocument/2006/relationships/hyperlink" Target="https://www.biblegateway.com/passage/?search=ezekiel+38&amp;version=NASB" TargetMode="External"/><Relationship Id="rId8" Type="http://schemas.openxmlformats.org/officeDocument/2006/relationships/hyperlink" Target="https://www.biblegateway.com/passage/?search=daniel+7&amp;version=NASB" TargetMode="External"/><Relationship Id="rId51" Type="http://schemas.openxmlformats.org/officeDocument/2006/relationships/hyperlink" Target="https://www.biblegateway.com/passage/?search=zechariah+12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B619-733E-48BA-ADDC-B359E04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</dc:creator>
  <cp:lastModifiedBy>Andy Woods</cp:lastModifiedBy>
  <cp:revision>10</cp:revision>
  <cp:lastPrinted>2016-11-04T02:06:00Z</cp:lastPrinted>
  <dcterms:created xsi:type="dcterms:W3CDTF">2016-11-04T01:52:00Z</dcterms:created>
  <dcterms:modified xsi:type="dcterms:W3CDTF">2018-04-08T05:46:00Z</dcterms:modified>
</cp:coreProperties>
</file>